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-342897</wp:posOffset>
            </wp:positionH>
            <wp:positionV relativeFrom="paragraph">
              <wp:posOffset>-361946</wp:posOffset>
            </wp:positionV>
            <wp:extent cx="1781175" cy="110172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01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Školní klub KOTVA při CMG a SOŠPg Brno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8"/>
        <w:jc w:val="center"/>
        <w:rPr>
          <w:rFonts w:ascii="Georgia" w:cs="Georgia" w:eastAsia="Georgia" w:hAnsi="Georgia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44"/>
          <w:szCs w:val="44"/>
          <w:rtl w:val="0"/>
        </w:rPr>
        <w:t xml:space="preserve">Přihláška na postní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44"/>
          <w:szCs w:val="44"/>
          <w:rtl w:val="0"/>
        </w:rPr>
        <w:t xml:space="preserve"> duchovní přespávačku v klubu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44"/>
          <w:szCs w:val="44"/>
          <w:rtl w:val="0"/>
        </w:rPr>
        <w:t xml:space="preserve"> pro mladší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8"/>
        <w:rPr>
          <w:rFonts w:ascii="Georgia" w:cs="Georgia" w:eastAsia="Georgia" w:hAnsi="Georgia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44"/>
          <w:szCs w:val="44"/>
          <w:rtl w:val="0"/>
        </w:rPr>
        <w:t xml:space="preserve">                    26. - 27. března 2026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8"/>
        <w:jc w:val="center"/>
        <w:rPr>
          <w:rFonts w:ascii="Georgia" w:cs="Georgia" w:eastAsia="Georgia" w:hAnsi="Georgia"/>
          <w:b w:val="1"/>
          <w:bCs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791"/>
        <w:tblW w:w="9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15"/>
        <w:gridCol w:w="4475"/>
        <w:tblGridChange w:id="0">
          <w:tblGrid>
            <w:gridCol w:w="5315"/>
            <w:gridCol w:w="4475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 a příjmení zájemce: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Třída: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Adresa trvalého bydliště: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Zdravotní stav: dobrý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– problémový (dieta apod.)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 zákonný zástupce: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 zájemce: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Tímto podpisem potvrzuji,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/>
      </w:pPr>
      <w:r w:rsidDel="00000000" w:rsidR="00000000" w:rsidRPr="00000000">
        <w:rPr>
          <w:color w:val="000000"/>
          <w:rtl w:val="0"/>
        </w:rPr>
        <w:t xml:space="preserve">že se budu plně účastnit programu, který pedagogové s animátory připraví,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/>
      </w:pPr>
      <w:r w:rsidDel="00000000" w:rsidR="00000000" w:rsidRPr="00000000">
        <w:rPr>
          <w:color w:val="000000"/>
          <w:rtl w:val="0"/>
        </w:rPr>
        <w:t xml:space="preserve">že se ochotně zapojím do služeb týkajících se provozu akce – úklid, nádobí a další.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/>
      </w:pPr>
      <w:r w:rsidDel="00000000" w:rsidR="00000000" w:rsidRPr="00000000">
        <w:rPr>
          <w:color w:val="000000"/>
          <w:rtl w:val="0"/>
        </w:rPr>
        <w:t xml:space="preserve">že dřívější odjezd z akce je možný pouze ze zdravotních důvodů nebo při nerespektování pravidel, a to na vlastní náklady a bez možnosti vrácení zbytku peněz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/>
      </w:pPr>
      <w:r w:rsidDel="00000000" w:rsidR="00000000" w:rsidRPr="00000000">
        <w:rPr>
          <w:color w:val="000000"/>
          <w:rtl w:val="0"/>
        </w:rPr>
        <w:t xml:space="preserve">že v případě, že se odhlásím z akce později než týden před odjezdem, bude mi vrácen storno poplatek ve výši poloviny celkové ceny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65" w:hanging="360"/>
        <w:rPr/>
      </w:pPr>
      <w:r w:rsidDel="00000000" w:rsidR="00000000" w:rsidRPr="00000000">
        <w:rPr>
          <w:color w:val="000000"/>
          <w:rtl w:val="0"/>
        </w:rPr>
        <w:t xml:space="preserve">že si uvědomuji, že součástí programu jsou duchovně zaměřené aktivity, které jsou vedeny v římskokatolickém způsobu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V </w:t>
        <w:tab/>
        <w:tab/>
        <w:t xml:space="preserve">dne</w:t>
        <w:tab/>
        <w:br w:type="textWrapping"/>
        <w:tab/>
        <w:tab/>
        <w:tab/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-----------------------------------------------------------------</w:t>
        <w:tab/>
        <w:tab/>
        <w:t xml:space="preserve">-------------------------------------------------------------------</w:t>
        <w:br w:type="textWrapping"/>
        <w:t xml:space="preserve">                       podpis zájemce</w:t>
        <w:tab/>
        <w:tab/>
        <w:tab/>
        <w:tab/>
        <w:tab/>
        <w:tab/>
        <w:t xml:space="preserve">podpis zákonného zástupce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*Nehodící se škrtněte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Milá děcka,</w:t>
      </w:r>
    </w:p>
    <w:p w:rsidR="00000000" w:rsidDel="00000000" w:rsidP="00000000" w:rsidRDefault="00000000" w:rsidRPr="00000000" w14:paraId="00000027">
      <w:pPr>
        <w:spacing w:after="0" w:before="2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postní doba nám nabízí super čas na obnovení našich životů a vztahů. Možná úplně nevíš, jak na to jít, ale tušíš, že by bylo fajn někam se posunout, něco se dozvědět, být blíž Bohu i druhým. </w:t>
      </w:r>
    </w:p>
    <w:p w:rsidR="00000000" w:rsidDel="00000000" w:rsidP="00000000" w:rsidRDefault="00000000" w:rsidRPr="00000000" w14:paraId="00000028">
      <w:pPr>
        <w:spacing w:after="0" w:before="2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Proto Tě chceme pozvat na tuto přespávačku, která nese název: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„Kdo je to, abych v něj uvěřil?“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(Jan 9,35-36; 20,31)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hkigjzyh1qay" w:id="0"/>
      <w:bookmarkEnd w:id="0"/>
      <w:r w:rsidDel="00000000" w:rsidR="00000000" w:rsidRPr="00000000">
        <w:rPr>
          <w:color w:val="000000"/>
          <w:sz w:val="27"/>
          <w:szCs w:val="27"/>
          <w:rtl w:val="0"/>
        </w:rPr>
        <w:t xml:space="preserve">(Téma vychází z evangelia 4. neděle postní, kdy Ježíš řekl uzdravenému slepému: „Věříš v Syna člověka?“ Ten odpověděl: „A kdo je to, pane, abych v něho uvěřil?“)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Nabízíme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trochu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si zapřemýšlet ;-)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zahrát si hry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večeři a snídani o. Jardy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podívat se na film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pomodlit se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pobavit se s kamarády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přespat v klubu</w:t>
      </w:r>
    </w:p>
    <w:p w:rsidR="00000000" w:rsidDel="00000000" w:rsidP="00000000" w:rsidRDefault="00000000" w:rsidRPr="00000000" w14:paraId="00000032">
      <w:pPr>
        <w:spacing w:after="0" w:before="2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Chybět nebude ani snídaně a svačina do školy na pátek. Těšíme se na Tebe!</w:t>
      </w:r>
    </w:p>
    <w:p w:rsidR="00000000" w:rsidDel="00000000" w:rsidP="00000000" w:rsidRDefault="00000000" w:rsidRPr="00000000" w14:paraId="00000033">
      <w:pPr>
        <w:spacing w:after="0" w:before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Místo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klub Kotva</w:t>
      </w:r>
    </w:p>
    <w:p w:rsidR="00000000" w:rsidDel="00000000" w:rsidP="00000000" w:rsidRDefault="00000000" w:rsidRPr="00000000" w14:paraId="00000034">
      <w:pPr>
        <w:spacing w:after="0" w:before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Datum: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čtvrtek 26. března od 17 hod. Končíme ráno v pátek v 7.30 hod.</w:t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 si nabalte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spacák,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karimatku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věci na spaní, osobní hygienu</w:t>
      </w:r>
    </w:p>
    <w:p w:rsidR="00000000" w:rsidDel="00000000" w:rsidP="00000000" w:rsidRDefault="00000000" w:rsidRPr="00000000" w14:paraId="00000037">
      <w:pPr>
        <w:spacing w:after="0" w:before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Cena akce: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150,- Kč v hotovosti na začátku akce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Těší se na Tebe: </w:t>
        <w:br w:type="textWrapping"/>
        <w:t xml:space="preserve">Pepa, o. Jarda, s. Alžběta a animátoři</w:t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Kontakty: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vedoucí akce: Pepa Přehnal, tel. 733 689 464, email: prehnal@cmgp.cz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duchovní a kuchař: o. Jarda Němec, tel. 603 953 727,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rtl w:val="0"/>
          </w:rPr>
          <w:t xml:space="preserve">nemec@cmgp.cz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8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Přihlášku, prosím, odevzdej do úterý 24. března v klubu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2Char" w:customStyle="1">
    <w:name w:val="Nadpis 2 Char"/>
    <w:basedOn w:val="Standardnpsmoodstavce"/>
    <w:link w:val="Nadpis2"/>
    <w:rsid w:val="00DB7F15"/>
    <w:rPr>
      <w:rFonts w:ascii="Times New Roman" w:cs="Times New Roman" w:eastAsia="Times New Roman" w:hAnsi="Times New Roman"/>
      <w:b w:val="1"/>
      <w:bCs w:val="1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cs="Times New Roman" w:eastAsia="Times New Roman" w:hAnsi="Comic Sans MS"/>
      <w:sz w:val="26"/>
      <w:szCs w:val="26"/>
    </w:rPr>
  </w:style>
  <w:style w:type="character" w:styleId="ZkladntextChar" w:customStyle="1">
    <w:name w:val="Základní text Char"/>
    <w:basedOn w:val="Standardnpsmoodstavce"/>
    <w:link w:val="Zkladntext"/>
    <w:rsid w:val="00DB7F15"/>
    <w:rPr>
      <w:rFonts w:ascii="Comic Sans MS" w:cs="Times New Roman" w:eastAsia="Times New Roman" w:hAnsi="Comic Sans MS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 w:val="1"/>
    <w:unhideWhenUsed w:val="1"/>
    <w:rsid w:val="00DB7F15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semiHidden w:val="1"/>
    <w:rsid w:val="00DB7F15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A0F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A0FFC"/>
    <w:rPr>
      <w:rFonts w:ascii="Tahoma" w:cs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 w:val="1"/>
    <w:rsid w:val="00A608F8"/>
    <w:pPr>
      <w:ind w:left="720"/>
      <w:contextualSpacing w:val="1"/>
    </w:pPr>
  </w:style>
  <w:style w:type="character" w:styleId="Zdraznnjemn">
    <w:name w:val="Subtle Emphasis"/>
    <w:basedOn w:val="Standardnpsmoodstavce"/>
    <w:uiPriority w:val="19"/>
    <w:qFormat w:val="1"/>
    <w:rsid w:val="008635E8"/>
    <w:rPr>
      <w:i w:val="1"/>
      <w:iCs w:val="1"/>
      <w:color w:val="404040" w:themeColor="text1" w:themeTint="0000BF"/>
    </w:rPr>
  </w:style>
  <w:style w:type="character" w:styleId="Hypertextovodkaz">
    <w:name w:val="Hyperlink"/>
    <w:basedOn w:val="Standardnpsmoodstavce"/>
    <w:uiPriority w:val="99"/>
    <w:unhideWhenUsed w:val="1"/>
    <w:rsid w:val="00EA23A2"/>
    <w:rPr>
      <w:color w:val="0563c1" w:themeColor="hyperlink"/>
      <w:u w:val="single"/>
    </w:rPr>
  </w:style>
  <w:style w:type="character" w:styleId="NzevChar" w:customStyle="1">
    <w:name w:val="Název Char"/>
    <w:basedOn w:val="Standardnpsmoodstavce"/>
    <w:link w:val="Nzev"/>
    <w:uiPriority w:val="10"/>
    <w:rsid w:val="00A93659"/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nemec@cmgp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1dC/sQ2Oxu52TqtcObBrp1hYg==">CgMxLjAyDmguaGtpZ2p6eWgxcWF5OAByITEtWHdic3BBaGtLbVp6am1aQXFuRXBUVjA4c0E5UTBsRw==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2026-03-16T12:15:00Z</dcterms:created>
  <dc:creator>Javorova Marie</dc:creator>
</cp:coreProperties>
</file>