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4E" w:rsidRPr="00AC59E3" w:rsidRDefault="00F9274E" w:rsidP="00A10BB9">
      <w:pPr>
        <w:rPr>
          <w:rFonts w:ascii="F015 T OT" w:hAnsi="F015 T OT"/>
          <w:sz w:val="20"/>
          <w:szCs w:val="20"/>
        </w:rPr>
      </w:pPr>
    </w:p>
    <w:p w:rsidR="00F9274E" w:rsidRPr="005F668C" w:rsidRDefault="00F9274E">
      <w:pPr>
        <w:rPr>
          <w:sz w:val="24"/>
          <w:szCs w:val="24"/>
        </w:rPr>
      </w:pP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  <w:t xml:space="preserve">     </w:t>
      </w:r>
      <w:r>
        <w:rPr>
          <w:rFonts w:ascii="F015 T OT" w:hAnsi="F015 T OT"/>
          <w:sz w:val="24"/>
          <w:szCs w:val="24"/>
        </w:rPr>
        <w:tab/>
      </w:r>
      <w:r>
        <w:rPr>
          <w:rFonts w:ascii="F015 T OT" w:hAnsi="F015 T OT"/>
          <w:sz w:val="24"/>
          <w:szCs w:val="24"/>
        </w:rPr>
        <w:tab/>
      </w:r>
      <w:r w:rsidRPr="005F668C">
        <w:rPr>
          <w:sz w:val="24"/>
          <w:szCs w:val="24"/>
        </w:rPr>
        <w:t xml:space="preserve">       V Brně dne 25. 5. 2016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>Vážení rodiče a studenti,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 xml:space="preserve">dovolili bychom si Vás s laskavým svolením a Cyrilometodějského gymnázia a střední odborné školy pedagogické v Brně požádat o zapojení </w:t>
      </w:r>
      <w:r w:rsidRPr="005F668C">
        <w:rPr>
          <w:b/>
          <w:sz w:val="24"/>
          <w:szCs w:val="24"/>
        </w:rPr>
        <w:t>do materiální sbírky</w:t>
      </w:r>
      <w:r w:rsidRPr="005F668C">
        <w:rPr>
          <w:sz w:val="24"/>
          <w:szCs w:val="24"/>
        </w:rPr>
        <w:t xml:space="preserve"> na pomoc uprchlíkům v Řecku. Diecézní charita Brno jako humanitární organizace působí v oblasti </w:t>
      </w:r>
      <w:r>
        <w:rPr>
          <w:sz w:val="24"/>
          <w:szCs w:val="24"/>
        </w:rPr>
        <w:t>humanitární pomoci již 25</w:t>
      </w:r>
      <w:r w:rsidRPr="005F668C">
        <w:rPr>
          <w:sz w:val="24"/>
          <w:szCs w:val="24"/>
        </w:rPr>
        <w:t xml:space="preserve"> let a nyní se angažuje při pomoci na celé Balkánské cestě. Zaměřujeme se na pomoc zejména rodinám s dětmi a spolupracujeme na místě vždy s místními Charitami v rámci mezinárodní sítě Charit. Ačkoliv si uvědomujeme, že je téma migrace v současné době velmi sužující a rozdělující společnost, osobně jsme svědky, že lidé na útěku před válkou si naši pozornost a solidaritu zasluhují. 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 xml:space="preserve">Od září doposud díky dárcům doručila do Maďarska, Chorvatska, Srbska, Slovinska </w:t>
      </w:r>
      <w:r w:rsidRPr="005F668C">
        <w:rPr>
          <w:sz w:val="24"/>
          <w:szCs w:val="24"/>
        </w:rPr>
        <w:br/>
        <w:t xml:space="preserve">i Makedonie více než 300 tun pomoci a opakovaně vyslala 100 dobrovolníků i pracovníků. 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 xml:space="preserve">Nyní od ledna se aktivně angažujeme v pomoci Řecku z důvodu toho, že hranice se právě tam uzavřely a v krajině, která se sama potýká s hlubokou ekonomickou a hospodářskou krizí, zůstává již více než 100 tisíc lidí a toto číslo nadále stoupá. Pravděpodobnost, že budou vpuštěny dál přes hranice do Evropy, je nyní již velmi malá, a proto cítíme morální povinnost pomoci tam, kde je to potřeba. Vnímáme to skutečně jako novodobé misie. 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>Sbírka se uskuteční prostřednictvím CM</w:t>
      </w:r>
      <w:r>
        <w:rPr>
          <w:sz w:val="24"/>
          <w:szCs w:val="24"/>
        </w:rPr>
        <w:t>GaSOŠPg Brno, Lerchova 63</w:t>
      </w:r>
      <w:r w:rsidRPr="005F668C">
        <w:rPr>
          <w:sz w:val="24"/>
          <w:szCs w:val="24"/>
        </w:rPr>
        <w:t xml:space="preserve"> </w:t>
      </w:r>
      <w:r w:rsidRPr="005F668C">
        <w:rPr>
          <w:b/>
          <w:sz w:val="24"/>
          <w:szCs w:val="24"/>
        </w:rPr>
        <w:t>v termínu 13. - 21. 6. 2016</w:t>
      </w:r>
      <w:r w:rsidRPr="005F668C">
        <w:rPr>
          <w:sz w:val="24"/>
          <w:szCs w:val="24"/>
        </w:rPr>
        <w:t xml:space="preserve">, kdy můžete své dary dle přiloženého letáku věnovat přímo v budově školy. Po ukončení sbírky se Vaše dary stanou součástí další velké zásilky a </w:t>
      </w:r>
      <w:r>
        <w:rPr>
          <w:sz w:val="24"/>
          <w:szCs w:val="24"/>
        </w:rPr>
        <w:t xml:space="preserve">budou </w:t>
      </w:r>
      <w:bookmarkStart w:id="0" w:name="_GoBack"/>
      <w:bookmarkEnd w:id="0"/>
      <w:r w:rsidRPr="005F668C">
        <w:rPr>
          <w:sz w:val="24"/>
          <w:szCs w:val="24"/>
        </w:rPr>
        <w:t xml:space="preserve">dopraveny prostřednictvím již druhého kamionu, jehož cílovou stanicí je Charita Atény. Nejpotřebnější jsou zejména zdravotnický materiál, kojenecké mléko a dětské pleny. 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</w:p>
    <w:p w:rsidR="00F9274E" w:rsidRPr="005F668C" w:rsidRDefault="00F9274E" w:rsidP="00166CC5">
      <w:pPr>
        <w:jc w:val="both"/>
        <w:rPr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DSC_2566" style="position:absolute;left:0;text-align:left;margin-left:-.6pt;margin-top:10.1pt;width:43.1pt;height:57.3pt;z-index:-251658240;visibility:visible">
            <v:imagedata r:id="rId7" o:title="" gain="182044f" blacklevel="-4588f"/>
          </v:shape>
        </w:pict>
      </w:r>
      <w:r w:rsidRPr="005F668C">
        <w:rPr>
          <w:sz w:val="24"/>
          <w:szCs w:val="24"/>
        </w:rPr>
        <w:t xml:space="preserve">Jménem Diecézní charity Brno s projevem díků za projev solidarity, 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>Mgr. Diana Tuyet-Lan Kosinová</w:t>
      </w:r>
    </w:p>
    <w:p w:rsidR="00F9274E" w:rsidRPr="005F668C" w:rsidRDefault="00F9274E" w:rsidP="00166CC5">
      <w:pPr>
        <w:jc w:val="both"/>
        <w:rPr>
          <w:sz w:val="24"/>
          <w:szCs w:val="24"/>
        </w:rPr>
      </w:pPr>
      <w:r w:rsidRPr="005F668C">
        <w:rPr>
          <w:sz w:val="24"/>
          <w:szCs w:val="24"/>
        </w:rPr>
        <w:t xml:space="preserve">vedoucí oddělení kontaktů s veřejností  </w:t>
      </w:r>
    </w:p>
    <w:p w:rsidR="00F9274E" w:rsidRDefault="00F9274E" w:rsidP="00166CC5">
      <w:pPr>
        <w:jc w:val="both"/>
        <w:rPr>
          <w:rFonts w:ascii="F015 T OT" w:hAnsi="F015 T OT"/>
          <w:sz w:val="24"/>
          <w:szCs w:val="24"/>
        </w:rPr>
      </w:pPr>
      <w:r>
        <w:rPr>
          <w:rFonts w:ascii="F015 T OT" w:hAnsi="F015 T OT"/>
          <w:sz w:val="24"/>
          <w:szCs w:val="24"/>
        </w:rPr>
        <w:t xml:space="preserve">   </w:t>
      </w:r>
    </w:p>
    <w:p w:rsidR="00F9274E" w:rsidRPr="00D14836" w:rsidRDefault="00F9274E">
      <w:pPr>
        <w:rPr>
          <w:rFonts w:ascii="F015 T OT" w:hAnsi="F015 T OT"/>
          <w:sz w:val="24"/>
          <w:szCs w:val="24"/>
        </w:rPr>
      </w:pPr>
    </w:p>
    <w:sectPr w:rsidR="00F9274E" w:rsidRPr="00D14836" w:rsidSect="00136A8C">
      <w:headerReference w:type="default" r:id="rId8"/>
      <w:pgSz w:w="11906" w:h="16838"/>
      <w:pgMar w:top="1985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4E" w:rsidRDefault="00F9274E" w:rsidP="0068055D">
      <w:pPr>
        <w:spacing w:after="0" w:line="240" w:lineRule="auto"/>
      </w:pPr>
      <w:r>
        <w:separator/>
      </w:r>
    </w:p>
  </w:endnote>
  <w:endnote w:type="continuationSeparator" w:id="0">
    <w:p w:rsidR="00F9274E" w:rsidRDefault="00F9274E" w:rsidP="0068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4E" w:rsidRDefault="00F9274E" w:rsidP="0068055D">
      <w:pPr>
        <w:spacing w:after="0" w:line="240" w:lineRule="auto"/>
      </w:pPr>
      <w:r>
        <w:separator/>
      </w:r>
    </w:p>
  </w:footnote>
  <w:footnote w:type="continuationSeparator" w:id="0">
    <w:p w:rsidR="00F9274E" w:rsidRDefault="00F9274E" w:rsidP="0068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4E" w:rsidRDefault="00F9274E" w:rsidP="0068055D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s2049" type="#_x0000_t75" alt="Hlavička DCHB A4" style="position:absolute;margin-left:-71.55pt;margin-top:-36pt;width:595.55pt;height:842.6pt;z-index:-251656192;visibility:visible">
          <v:imagedata r:id="rId1" o:title=""/>
        </v:shape>
      </w:pict>
    </w:r>
    <w:r>
      <w:tab/>
    </w:r>
    <w:r>
      <w:tab/>
    </w:r>
  </w:p>
  <w:p w:rsidR="00F9274E" w:rsidRDefault="00F927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60F"/>
    <w:multiLevelType w:val="multilevel"/>
    <w:tmpl w:val="C83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65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55D"/>
    <w:rsid w:val="00061EB5"/>
    <w:rsid w:val="0007130F"/>
    <w:rsid w:val="000820DF"/>
    <w:rsid w:val="00104AEB"/>
    <w:rsid w:val="00105AFC"/>
    <w:rsid w:val="00136A8C"/>
    <w:rsid w:val="00166CC5"/>
    <w:rsid w:val="00187CFE"/>
    <w:rsid w:val="001A0FCB"/>
    <w:rsid w:val="001E74CD"/>
    <w:rsid w:val="002974DE"/>
    <w:rsid w:val="002E4E50"/>
    <w:rsid w:val="002F064C"/>
    <w:rsid w:val="00333C50"/>
    <w:rsid w:val="003C462C"/>
    <w:rsid w:val="004279BC"/>
    <w:rsid w:val="00473881"/>
    <w:rsid w:val="004B5870"/>
    <w:rsid w:val="005143F9"/>
    <w:rsid w:val="00565AC3"/>
    <w:rsid w:val="005A4085"/>
    <w:rsid w:val="005E0FCD"/>
    <w:rsid w:val="005E3299"/>
    <w:rsid w:val="005F668C"/>
    <w:rsid w:val="006175D8"/>
    <w:rsid w:val="006215D0"/>
    <w:rsid w:val="00676C9F"/>
    <w:rsid w:val="0068055D"/>
    <w:rsid w:val="006837AC"/>
    <w:rsid w:val="006C3179"/>
    <w:rsid w:val="006F55AF"/>
    <w:rsid w:val="00740744"/>
    <w:rsid w:val="0074120B"/>
    <w:rsid w:val="007478E8"/>
    <w:rsid w:val="00823760"/>
    <w:rsid w:val="00841F94"/>
    <w:rsid w:val="008D3C62"/>
    <w:rsid w:val="00952BE3"/>
    <w:rsid w:val="00956516"/>
    <w:rsid w:val="00965F1F"/>
    <w:rsid w:val="009C4949"/>
    <w:rsid w:val="00A06A87"/>
    <w:rsid w:val="00A10BB9"/>
    <w:rsid w:val="00A7345D"/>
    <w:rsid w:val="00A94EB5"/>
    <w:rsid w:val="00AC59E3"/>
    <w:rsid w:val="00AF10CE"/>
    <w:rsid w:val="00B21F13"/>
    <w:rsid w:val="00B4118A"/>
    <w:rsid w:val="00BB1E53"/>
    <w:rsid w:val="00BC1BAC"/>
    <w:rsid w:val="00BC6B40"/>
    <w:rsid w:val="00BD3C3F"/>
    <w:rsid w:val="00C42828"/>
    <w:rsid w:val="00C468E7"/>
    <w:rsid w:val="00CA2BDE"/>
    <w:rsid w:val="00CA485C"/>
    <w:rsid w:val="00CB0642"/>
    <w:rsid w:val="00D14836"/>
    <w:rsid w:val="00D430B2"/>
    <w:rsid w:val="00D54E4A"/>
    <w:rsid w:val="00DD0387"/>
    <w:rsid w:val="00DF69E9"/>
    <w:rsid w:val="00E13AE7"/>
    <w:rsid w:val="00E2334D"/>
    <w:rsid w:val="00E456D5"/>
    <w:rsid w:val="00EF0D84"/>
    <w:rsid w:val="00F1756E"/>
    <w:rsid w:val="00F459B6"/>
    <w:rsid w:val="00F548F3"/>
    <w:rsid w:val="00F6666B"/>
    <w:rsid w:val="00F7027A"/>
    <w:rsid w:val="00F9274E"/>
    <w:rsid w:val="00FD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E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BB9"/>
    <w:rPr>
      <w:rFonts w:ascii="Times New Roman" w:hAnsi="Times New Roman"/>
      <w:b/>
      <w:kern w:val="36"/>
      <w:sz w:val="48"/>
    </w:rPr>
  </w:style>
  <w:style w:type="paragraph" w:styleId="Header">
    <w:name w:val="header"/>
    <w:basedOn w:val="Normal"/>
    <w:link w:val="HeaderChar"/>
    <w:uiPriority w:val="99"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5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5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055D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55D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B5870"/>
    <w:rPr>
      <w:rFonts w:cs="Times New Roman"/>
      <w:color w:val="0000FF"/>
      <w:u w:val="single"/>
    </w:rPr>
  </w:style>
  <w:style w:type="paragraph" w:customStyle="1" w:styleId="Zkladnodstavec">
    <w:name w:val="[Základní odstavec]"/>
    <w:basedOn w:val="Normal"/>
    <w:uiPriority w:val="99"/>
    <w:rsid w:val="006215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27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2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27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27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274</Words>
  <Characters>1621</Characters>
  <Application>Microsoft Office Outlook</Application>
  <DocSecurity>0</DocSecurity>
  <Lines>0</Lines>
  <Paragraphs>0</Paragraphs>
  <ScaleCrop>false</ScaleCrop>
  <Company>DCHB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sedlarova</dc:creator>
  <cp:keywords/>
  <dc:description/>
  <cp:lastModifiedBy>predmety</cp:lastModifiedBy>
  <cp:revision>5</cp:revision>
  <dcterms:created xsi:type="dcterms:W3CDTF">2016-05-25T06:47:00Z</dcterms:created>
  <dcterms:modified xsi:type="dcterms:W3CDTF">2016-05-31T13:28:00Z</dcterms:modified>
</cp:coreProperties>
</file>